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4B" w:rsidRPr="00537D4B" w:rsidRDefault="00537D4B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D4B">
        <w:rPr>
          <w:rFonts w:ascii="Times New Roman" w:hAnsi="Times New Roman" w:cs="Times New Roman"/>
          <w:b/>
          <w:sz w:val="24"/>
          <w:szCs w:val="24"/>
        </w:rPr>
        <w:t xml:space="preserve">El signo prohibido </w:t>
      </w:r>
    </w:p>
    <w:p w:rsidR="009546C1" w:rsidRDefault="00537D4B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37D4B">
        <w:rPr>
          <w:rFonts w:ascii="Times New Roman" w:hAnsi="Times New Roman" w:cs="Times New Roman"/>
          <w:sz w:val="24"/>
          <w:szCs w:val="24"/>
        </w:rPr>
        <w:t xml:space="preserve">Tras la desaparición de </w:t>
      </w:r>
      <w:proofErr w:type="spellStart"/>
      <w:r w:rsidRPr="00537D4B">
        <w:rPr>
          <w:rFonts w:ascii="Times New Roman" w:hAnsi="Times New Roman" w:cs="Times New Roman"/>
          <w:sz w:val="24"/>
          <w:szCs w:val="24"/>
        </w:rPr>
        <w:t>Aleksandra</w:t>
      </w:r>
      <w:proofErr w:type="spellEnd"/>
      <w:r w:rsidRPr="00537D4B">
        <w:rPr>
          <w:rFonts w:ascii="Times New Roman" w:hAnsi="Times New Roman" w:cs="Times New Roman"/>
          <w:sz w:val="24"/>
          <w:szCs w:val="24"/>
        </w:rPr>
        <w:t xml:space="preserve">, su amiga de clase, Jorge toma la decisión más difícil de su vida: hablar sin la letra «A», hasta que la chica regrese o él la encuentre. Por eso comienza a investigar la misteriosa huida de </w:t>
      </w:r>
      <w:proofErr w:type="spellStart"/>
      <w:r w:rsidRPr="00537D4B">
        <w:rPr>
          <w:rFonts w:ascii="Times New Roman" w:hAnsi="Times New Roman" w:cs="Times New Roman"/>
          <w:sz w:val="24"/>
          <w:szCs w:val="24"/>
        </w:rPr>
        <w:t>Aleksandra</w:t>
      </w:r>
      <w:proofErr w:type="spellEnd"/>
      <w:r w:rsidRPr="00537D4B">
        <w:rPr>
          <w:rFonts w:ascii="Times New Roman" w:hAnsi="Times New Roman" w:cs="Times New Roman"/>
          <w:sz w:val="24"/>
          <w:szCs w:val="24"/>
        </w:rPr>
        <w:t xml:space="preserve">, en la que sus orígenes rusos parecen jugar un papel importante. Su amiga ha dejado pistas para Jorge, que apuntan a que no se marchó por propia voluntad. </w:t>
      </w:r>
      <w:r w:rsidR="009546C1" w:rsidRPr="00163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09" w:rsidRPr="00163165" w:rsidRDefault="00BA3C09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857500" cy="2857500"/>
            <wp:effectExtent l="0" t="0" r="0" b="0"/>
            <wp:docPr id="1" name="Imagen 1" descr="Resultado de imagen de libro el signo prohib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 el signo prohibi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C09" w:rsidRPr="0016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B"/>
    <w:rsid w:val="00000286"/>
    <w:rsid w:val="000325F3"/>
    <w:rsid w:val="00045AF1"/>
    <w:rsid w:val="000F59DB"/>
    <w:rsid w:val="00163165"/>
    <w:rsid w:val="00315673"/>
    <w:rsid w:val="00353A02"/>
    <w:rsid w:val="003E231D"/>
    <w:rsid w:val="00521829"/>
    <w:rsid w:val="00537D4B"/>
    <w:rsid w:val="008227AB"/>
    <w:rsid w:val="008573D4"/>
    <w:rsid w:val="00887368"/>
    <w:rsid w:val="00912B10"/>
    <w:rsid w:val="00925FC6"/>
    <w:rsid w:val="009546C1"/>
    <w:rsid w:val="0097427D"/>
    <w:rsid w:val="009A4A42"/>
    <w:rsid w:val="00B51A7A"/>
    <w:rsid w:val="00BA3C09"/>
    <w:rsid w:val="00C67F12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1122"/>
  <w15:chartTrackingRefBased/>
  <w15:docId w15:val="{E7AB9621-8D31-4481-8A88-532D761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2017-01-01T16:52:00Z</dcterms:created>
  <dcterms:modified xsi:type="dcterms:W3CDTF">2017-01-02T13:24:00Z</dcterms:modified>
</cp:coreProperties>
</file>